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91" w:rsidRPr="000B5591" w:rsidRDefault="000B5591" w:rsidP="00277F21">
      <w:pPr>
        <w:spacing w:after="0" w:line="3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EF14DC" w:rsidRPr="003E22F5" w:rsidRDefault="00F34728" w:rsidP="001818A9">
      <w:pPr>
        <w:spacing w:after="0" w:line="36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E22F5">
        <w:rPr>
          <w:rFonts w:ascii="Times New Roman" w:eastAsia="宋体" w:hAnsi="Times New Roman" w:cs="Times New Roman" w:hint="eastAsia"/>
          <w:b/>
          <w:sz w:val="28"/>
          <w:szCs w:val="28"/>
        </w:rPr>
        <w:t>海洋地质国家重点实验室（同济大学）</w:t>
      </w:r>
      <w:r w:rsidR="00E4150A">
        <w:rPr>
          <w:rFonts w:ascii="Times New Roman" w:eastAsia="宋体" w:hAnsi="Times New Roman" w:cs="Times New Roman" w:hint="eastAsia"/>
          <w:b/>
          <w:sz w:val="28"/>
          <w:szCs w:val="28"/>
        </w:rPr>
        <w:t>压力筒</w:t>
      </w:r>
      <w:r w:rsidR="002F6C51" w:rsidRPr="003E22F5">
        <w:rPr>
          <w:rFonts w:ascii="Times New Roman" w:eastAsia="宋体" w:hAnsi="Times New Roman" w:cs="Times New Roman" w:hint="eastAsia"/>
          <w:b/>
          <w:sz w:val="28"/>
          <w:szCs w:val="28"/>
        </w:rPr>
        <w:t>分析</w:t>
      </w:r>
      <w:r w:rsidR="00EF14DC" w:rsidRPr="003E22F5">
        <w:rPr>
          <w:rFonts w:ascii="Times New Roman" w:eastAsia="宋体" w:hAnsi="Times New Roman" w:cs="Times New Roman" w:hint="eastAsia"/>
          <w:b/>
          <w:sz w:val="28"/>
          <w:szCs w:val="28"/>
        </w:rPr>
        <w:t>室</w:t>
      </w:r>
      <w:r w:rsidR="005E2617" w:rsidRPr="003E22F5">
        <w:rPr>
          <w:rFonts w:ascii="Times New Roman" w:eastAsia="宋体" w:hAnsi="Times New Roman" w:cs="Times New Roman" w:hint="eastAsia"/>
          <w:b/>
          <w:sz w:val="28"/>
          <w:szCs w:val="28"/>
        </w:rPr>
        <w:t>开放</w:t>
      </w:r>
      <w:r w:rsidR="000261F1" w:rsidRPr="003E22F5">
        <w:rPr>
          <w:rFonts w:ascii="Times New Roman" w:eastAsia="宋体" w:hAnsi="Times New Roman" w:cs="Times New Roman" w:hint="eastAsia"/>
          <w:b/>
          <w:sz w:val="28"/>
          <w:szCs w:val="28"/>
        </w:rPr>
        <w:t>运行通知</w:t>
      </w:r>
    </w:p>
    <w:p w:rsidR="00130B5B" w:rsidRPr="003E22F5" w:rsidRDefault="00130B5B" w:rsidP="00130B5B">
      <w:pPr>
        <w:pStyle w:val="ad"/>
        <w:rPr>
          <w:rFonts w:ascii="Times New Roman" w:eastAsia="宋体" w:hAnsi="Times New Roman" w:cs="Times New Roman"/>
          <w:sz w:val="21"/>
          <w:szCs w:val="21"/>
        </w:rPr>
      </w:pPr>
    </w:p>
    <w:p w:rsidR="001A76A2" w:rsidRPr="00097D58" w:rsidRDefault="005E2617" w:rsidP="00E4150A">
      <w:pPr>
        <w:snapToGrid w:val="0"/>
        <w:spacing w:line="288" w:lineRule="auto"/>
        <w:ind w:firstLineChars="200" w:firstLine="420"/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</w:pPr>
      <w:r w:rsidRPr="003E22F5">
        <w:rPr>
          <w:rFonts w:ascii="Times New Roman" w:eastAsia="宋体" w:hAnsi="Times New Roman" w:cs="Times New Roman"/>
          <w:sz w:val="21"/>
          <w:szCs w:val="21"/>
        </w:rPr>
        <w:t>海洋地质国家重点实验室</w:t>
      </w:r>
      <w:r w:rsidR="00E75FBA">
        <w:rPr>
          <w:rFonts w:ascii="Times New Roman" w:eastAsia="宋体" w:hAnsi="Times New Roman" w:cs="Times New Roman" w:hint="eastAsia"/>
          <w:sz w:val="21"/>
          <w:szCs w:val="21"/>
        </w:rPr>
        <w:t>深海压力模拟设备压力筒</w:t>
      </w:r>
      <w:r w:rsidR="003E22F5" w:rsidRPr="003E22F5">
        <w:rPr>
          <w:rFonts w:ascii="Times New Roman" w:eastAsia="宋体" w:hAnsi="Times New Roman" w:cs="Times New Roman"/>
          <w:sz w:val="21"/>
          <w:szCs w:val="21"/>
        </w:rPr>
        <w:t>现对外开放运行。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该压力筒的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基本参数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如下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：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筒体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最大内径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1.5m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，有效内径为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1.3m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整体高度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5.4m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，内部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有效高度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2.8m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耐压测试范围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0-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90MPa</w:t>
      </w:r>
      <w:r w:rsidR="00E75FBA"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。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配套设施包括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20t</w:t>
      </w:r>
      <w:r w:rsid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起重机，液压系统以及操作控制台。该仪器已于</w:t>
      </w:r>
      <w:r w:rsidR="00E75FBA" w:rsidRPr="003E22F5">
        <w:rPr>
          <w:rFonts w:ascii="Times New Roman" w:eastAsia="宋体" w:hAnsi="Times New Roman" w:cs="Times New Roman"/>
          <w:sz w:val="21"/>
          <w:szCs w:val="21"/>
        </w:rPr>
        <w:t>201</w:t>
      </w:r>
      <w:r w:rsidR="00E75FBA">
        <w:rPr>
          <w:rFonts w:ascii="Times New Roman" w:eastAsia="宋体" w:hAnsi="Times New Roman" w:cs="Times New Roman" w:hint="eastAsia"/>
          <w:sz w:val="21"/>
          <w:szCs w:val="21"/>
        </w:rPr>
        <w:t>5</w:t>
      </w:r>
      <w:r w:rsidR="00E75FBA" w:rsidRPr="003E22F5">
        <w:rPr>
          <w:rFonts w:ascii="Times New Roman" w:eastAsia="宋体" w:hAnsi="Times New Roman" w:cs="Times New Roman"/>
          <w:sz w:val="21"/>
          <w:szCs w:val="21"/>
        </w:rPr>
        <w:t>年</w:t>
      </w:r>
      <w:r w:rsidR="00E75FBA" w:rsidRPr="003E22F5">
        <w:rPr>
          <w:rFonts w:ascii="Times New Roman" w:eastAsia="宋体" w:hAnsi="Times New Roman" w:cs="Times New Roman"/>
          <w:sz w:val="21"/>
          <w:szCs w:val="21"/>
        </w:rPr>
        <w:t>1</w:t>
      </w:r>
      <w:r w:rsidR="00E75FBA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="00E75FBA">
        <w:rPr>
          <w:rFonts w:ascii="Times New Roman" w:eastAsia="宋体" w:hAnsi="Times New Roman" w:cs="Times New Roman"/>
          <w:sz w:val="21"/>
          <w:szCs w:val="21"/>
        </w:rPr>
        <w:t>月完成</w:t>
      </w:r>
      <w:r w:rsidR="00E75FBA" w:rsidRPr="003E22F5">
        <w:rPr>
          <w:rFonts w:ascii="Times New Roman" w:eastAsia="宋体" w:hAnsi="Times New Roman" w:cs="Times New Roman"/>
          <w:sz w:val="21"/>
          <w:szCs w:val="21"/>
        </w:rPr>
        <w:t>验收</w:t>
      </w:r>
      <w:r w:rsidR="00E75FBA">
        <w:rPr>
          <w:rFonts w:ascii="Times New Roman" w:eastAsia="宋体" w:hAnsi="Times New Roman" w:cs="Times New Roman" w:hint="eastAsia"/>
          <w:sz w:val="21"/>
          <w:szCs w:val="21"/>
        </w:rPr>
        <w:t>。</w:t>
      </w:r>
      <w:r w:rsidR="00097D58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该仪器</w:t>
      </w:r>
      <w:r w:rsidR="003A2C8A" w:rsidRPr="00050DA8">
        <w:rPr>
          <w:rFonts w:eastAsia="宋体"/>
          <w:sz w:val="21"/>
        </w:rPr>
        <w:t>经过前期调试和试运行，现正式面向实验室内外开放。</w:t>
      </w:r>
    </w:p>
    <w:p w:rsidR="00DB5A77" w:rsidRPr="00050DA8" w:rsidRDefault="00DB5A77" w:rsidP="00D90C7C">
      <w:pPr>
        <w:pStyle w:val="ad"/>
        <w:spacing w:line="276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050DA8">
        <w:rPr>
          <w:rFonts w:ascii="Times New Roman" w:eastAsia="宋体" w:hAnsi="Times New Roman" w:cs="Times New Roman"/>
          <w:b/>
          <w:sz w:val="21"/>
          <w:szCs w:val="21"/>
        </w:rPr>
        <w:t>仪器</w:t>
      </w:r>
      <w:r w:rsidR="003A2C8A" w:rsidRPr="00050DA8">
        <w:rPr>
          <w:rFonts w:ascii="Times New Roman" w:eastAsia="宋体" w:hAnsi="Times New Roman" w:cs="Times New Roman"/>
          <w:b/>
          <w:sz w:val="21"/>
          <w:szCs w:val="21"/>
        </w:rPr>
        <w:t>特点：</w:t>
      </w:r>
    </w:p>
    <w:p w:rsidR="00D90C7C" w:rsidRPr="00FD0852" w:rsidRDefault="000F5B51" w:rsidP="00A67B06">
      <w:pPr>
        <w:pStyle w:val="ad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压力筒制造材质为高强度锻件，筒内有效</w:t>
      </w:r>
      <w:r w:rsidR="00097D58">
        <w:rPr>
          <w:rFonts w:ascii="Times New Roman" w:eastAsia="宋体" w:hAnsi="Times New Roman" w:cs="Times New Roman" w:hint="eastAsia"/>
          <w:sz w:val="21"/>
          <w:szCs w:val="21"/>
        </w:rPr>
        <w:t>内径</w:t>
      </w:r>
      <w:r>
        <w:rPr>
          <w:rFonts w:ascii="Times New Roman" w:eastAsia="宋体" w:hAnsi="Times New Roman" w:cs="Times New Roman" w:hint="eastAsia"/>
          <w:sz w:val="21"/>
          <w:szCs w:val="21"/>
        </w:rPr>
        <w:t>达到</w:t>
      </w:r>
      <w:r>
        <w:rPr>
          <w:rFonts w:ascii="Times New Roman" w:eastAsia="宋体" w:hAnsi="Times New Roman" w:cs="Times New Roman" w:hint="eastAsia"/>
          <w:sz w:val="21"/>
          <w:szCs w:val="21"/>
        </w:rPr>
        <w:t>1.3m</w:t>
      </w:r>
      <w:r w:rsidR="00097D58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787494">
        <w:rPr>
          <w:rFonts w:ascii="Times New Roman" w:eastAsia="宋体" w:hAnsi="Times New Roman" w:cs="Times New Roman" w:hint="eastAsia"/>
          <w:sz w:val="21"/>
          <w:szCs w:val="21"/>
        </w:rPr>
        <w:t>有效高度达到</w:t>
      </w:r>
      <w:r w:rsidR="00787494">
        <w:rPr>
          <w:rFonts w:ascii="Times New Roman" w:eastAsia="宋体" w:hAnsi="Times New Roman" w:cs="Times New Roman" w:hint="eastAsia"/>
          <w:sz w:val="21"/>
          <w:szCs w:val="21"/>
        </w:rPr>
        <w:t>2.8m</w:t>
      </w:r>
      <w:r w:rsidR="00097D58">
        <w:rPr>
          <w:rFonts w:ascii="Times New Roman" w:eastAsia="宋体" w:hAnsi="Times New Roman" w:cs="Times New Roman" w:hint="eastAsia"/>
          <w:sz w:val="21"/>
          <w:szCs w:val="21"/>
        </w:rPr>
        <w:t>，能够对大型的海洋的设备以及整套海洋系统进行耐压测试，压力值通过</w:t>
      </w:r>
      <w:r w:rsidR="00A67B06">
        <w:rPr>
          <w:rFonts w:ascii="Times New Roman" w:eastAsia="宋体" w:hAnsi="Times New Roman" w:cs="Times New Roman" w:hint="eastAsia"/>
          <w:sz w:val="21"/>
          <w:szCs w:val="21"/>
        </w:rPr>
        <w:t>操作控制台上</w:t>
      </w:r>
      <w:r w:rsidR="00097D58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097D58">
        <w:rPr>
          <w:rFonts w:ascii="Times New Roman" w:eastAsia="宋体" w:hAnsi="Times New Roman" w:cs="Times New Roman" w:hint="eastAsia"/>
          <w:sz w:val="21"/>
          <w:szCs w:val="21"/>
        </w:rPr>
        <w:t>个</w:t>
      </w:r>
      <w:r w:rsidR="00097D58">
        <w:rPr>
          <w:rFonts w:ascii="Times New Roman" w:eastAsia="宋体" w:hAnsi="Times New Roman" w:cs="Times New Roman" w:hint="eastAsia"/>
          <w:sz w:val="21"/>
          <w:szCs w:val="21"/>
        </w:rPr>
        <w:t>160MPa</w:t>
      </w:r>
      <w:r w:rsidR="00097D58">
        <w:rPr>
          <w:rFonts w:ascii="Times New Roman" w:eastAsia="宋体" w:hAnsi="Times New Roman" w:cs="Times New Roman" w:hint="eastAsia"/>
          <w:sz w:val="21"/>
          <w:szCs w:val="21"/>
        </w:rPr>
        <w:t>量程的压力表以及一个液晶压力显示器进行读取，</w:t>
      </w:r>
      <w:r w:rsidR="00A67B06">
        <w:rPr>
          <w:rFonts w:ascii="Times New Roman" w:eastAsia="宋体" w:hAnsi="Times New Roman" w:cs="Times New Roman" w:hint="eastAsia"/>
          <w:sz w:val="21"/>
          <w:szCs w:val="21"/>
        </w:rPr>
        <w:t>数值准确可靠；</w:t>
      </w:r>
      <w:r w:rsidR="00935DBC">
        <w:rPr>
          <w:rFonts w:ascii="Times New Roman" w:eastAsia="宋体" w:hAnsi="Times New Roman" w:cs="Times New Roman" w:hint="eastAsia"/>
          <w:sz w:val="21"/>
          <w:szCs w:val="21"/>
        </w:rPr>
        <w:t>筒盖上留有视频通道、通讯通道、供电通道、加卸压通道等</w:t>
      </w:r>
      <w:r w:rsidR="00935DBC">
        <w:rPr>
          <w:rFonts w:ascii="Times New Roman" w:eastAsia="宋体" w:hAnsi="Times New Roman" w:cs="Times New Roman" w:hint="eastAsia"/>
          <w:sz w:val="21"/>
          <w:szCs w:val="21"/>
        </w:rPr>
        <w:t>8</w:t>
      </w:r>
      <w:r w:rsidR="00935DBC">
        <w:rPr>
          <w:rFonts w:ascii="Times New Roman" w:eastAsia="宋体" w:hAnsi="Times New Roman" w:cs="Times New Roman" w:hint="eastAsia"/>
          <w:sz w:val="21"/>
          <w:szCs w:val="21"/>
        </w:rPr>
        <w:t>个物理接口，能够扩展兼容</w:t>
      </w:r>
      <w:r w:rsidR="00935DBC">
        <w:rPr>
          <w:rFonts w:ascii="Times New Roman" w:eastAsia="宋体" w:hAnsi="Times New Roman" w:cs="Times New Roman" w:hint="eastAsia"/>
          <w:sz w:val="21"/>
          <w:szCs w:val="21"/>
        </w:rPr>
        <w:t>SUBCONN</w:t>
      </w:r>
      <w:r w:rsidR="00935DBC">
        <w:rPr>
          <w:rFonts w:ascii="Times New Roman" w:eastAsia="宋体" w:hAnsi="Times New Roman" w:cs="Times New Roman" w:hint="eastAsia"/>
          <w:sz w:val="21"/>
          <w:szCs w:val="21"/>
        </w:rPr>
        <w:t>电气及光纤水密接插件；</w:t>
      </w:r>
      <w:r w:rsidR="00A67B06">
        <w:rPr>
          <w:rFonts w:ascii="Times New Roman" w:eastAsia="宋体" w:hAnsi="Times New Roman" w:cs="Times New Roman" w:hint="eastAsia"/>
          <w:sz w:val="21"/>
          <w:szCs w:val="21"/>
        </w:rPr>
        <w:t>通过</w:t>
      </w:r>
      <w:r w:rsidR="00935DBC">
        <w:rPr>
          <w:rFonts w:ascii="Times New Roman" w:eastAsia="宋体" w:hAnsi="Times New Roman" w:cs="Times New Roman" w:hint="eastAsia"/>
          <w:sz w:val="21"/>
          <w:szCs w:val="21"/>
        </w:rPr>
        <w:t>在筒盖上安装</w:t>
      </w:r>
      <w:r w:rsidR="00A67B06">
        <w:rPr>
          <w:rFonts w:ascii="Times New Roman" w:eastAsia="宋体" w:hAnsi="Times New Roman" w:cs="Times New Roman" w:hint="eastAsia"/>
          <w:sz w:val="21"/>
          <w:szCs w:val="21"/>
        </w:rPr>
        <w:t>8</w:t>
      </w:r>
      <w:r w:rsidR="00A67B06">
        <w:rPr>
          <w:rFonts w:ascii="Times New Roman" w:eastAsia="宋体" w:hAnsi="Times New Roman" w:cs="Times New Roman" w:hint="eastAsia"/>
          <w:sz w:val="21"/>
          <w:szCs w:val="21"/>
        </w:rPr>
        <w:t>个抗剪块</w:t>
      </w:r>
      <w:r w:rsidR="00935DBC">
        <w:rPr>
          <w:rFonts w:ascii="Times New Roman" w:eastAsia="宋体" w:hAnsi="Times New Roman" w:cs="Times New Roman" w:hint="eastAsia"/>
          <w:sz w:val="21"/>
          <w:szCs w:val="21"/>
        </w:rPr>
        <w:t>实现</w:t>
      </w:r>
      <w:r w:rsidR="00A67B06">
        <w:rPr>
          <w:rFonts w:ascii="Times New Roman" w:eastAsia="宋体" w:hAnsi="Times New Roman" w:cs="Times New Roman" w:hint="eastAsia"/>
          <w:sz w:val="21"/>
          <w:szCs w:val="21"/>
        </w:rPr>
        <w:t>抗压密封，安全可靠。</w:t>
      </w:r>
    </w:p>
    <w:p w:rsidR="00130B5B" w:rsidRPr="00050DA8" w:rsidRDefault="001A76A2" w:rsidP="00050DA8">
      <w:pPr>
        <w:pStyle w:val="ad"/>
        <w:spacing w:line="276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</w:t>
      </w:r>
    </w:p>
    <w:p w:rsidR="00050DA8" w:rsidRPr="00CF39C0" w:rsidRDefault="00DB5A77" w:rsidP="001A76A2">
      <w:pPr>
        <w:pStyle w:val="ad"/>
        <w:spacing w:line="276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CF39C0">
        <w:rPr>
          <w:rFonts w:ascii="Times New Roman" w:eastAsia="宋体" w:hAnsi="Times New Roman" w:cs="Times New Roman" w:hint="eastAsia"/>
          <w:b/>
          <w:sz w:val="21"/>
          <w:szCs w:val="21"/>
        </w:rPr>
        <w:t>主要应用</w:t>
      </w:r>
      <w:r w:rsidR="00050DA8" w:rsidRPr="00CF39C0">
        <w:rPr>
          <w:rFonts w:ascii="Times New Roman" w:eastAsia="宋体" w:hAnsi="Times New Roman" w:cs="Times New Roman"/>
          <w:b/>
          <w:sz w:val="21"/>
          <w:szCs w:val="21"/>
        </w:rPr>
        <w:t>：</w:t>
      </w:r>
    </w:p>
    <w:p w:rsidR="00CF39C0" w:rsidRDefault="00E75FBA" w:rsidP="00CF39C0">
      <w:pPr>
        <w:pStyle w:val="ad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海洋设备、耐压腔体的压力测试，</w:t>
      </w:r>
      <w:r w:rsidRPr="00E75FBA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包括静水压测试和外接电缆的耐压测试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，可应用于单个仪器设备的测试，也可进行整个系统的测试。</w:t>
      </w:r>
    </w:p>
    <w:p w:rsidR="00CF39C0" w:rsidRPr="00CF39C0" w:rsidRDefault="00CF39C0" w:rsidP="00CF39C0">
      <w:pPr>
        <w:pStyle w:val="ad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</w:p>
    <w:p w:rsidR="00050DA8" w:rsidRDefault="00D90C7C" w:rsidP="00D90C7C">
      <w:pPr>
        <w:pStyle w:val="ad"/>
        <w:spacing w:line="276" w:lineRule="auto"/>
        <w:rPr>
          <w:rFonts w:ascii="Times New Roman" w:eastAsia="宋体" w:hAnsi="Times New Roman" w:cs="Times New Roman" w:hint="eastAsia"/>
          <w:b/>
          <w:sz w:val="21"/>
          <w:szCs w:val="21"/>
        </w:rPr>
      </w:pPr>
      <w:r w:rsidRPr="001A76A2">
        <w:rPr>
          <w:rFonts w:ascii="Times New Roman" w:eastAsia="宋体" w:hAnsi="Times New Roman" w:cs="Times New Roman" w:hint="eastAsia"/>
          <w:b/>
          <w:sz w:val="21"/>
          <w:szCs w:val="21"/>
        </w:rPr>
        <w:t>收费标准</w:t>
      </w:r>
      <w:r w:rsidR="00DB5A77" w:rsidRPr="001A76A2">
        <w:rPr>
          <w:rFonts w:ascii="Times New Roman" w:eastAsia="宋体" w:hAnsi="Times New Roman" w:cs="Times New Roman" w:hint="eastAsia"/>
          <w:b/>
          <w:sz w:val="21"/>
          <w:szCs w:val="21"/>
        </w:rPr>
        <w:t>：</w:t>
      </w:r>
    </w:p>
    <w:p w:rsidR="002330A0" w:rsidRPr="00C628CF" w:rsidRDefault="002330A0" w:rsidP="00C628CF">
      <w:pPr>
        <w:pStyle w:val="ad"/>
        <w:spacing w:line="276" w:lineRule="auto"/>
        <w:rPr>
          <w:rFonts w:ascii="Times New Roman" w:eastAsia="宋体" w:hAnsi="Times New Roman" w:cs="Times New Roman" w:hint="eastAsia"/>
          <w:b/>
          <w:sz w:val="21"/>
          <w:szCs w:val="21"/>
        </w:rPr>
      </w:pPr>
      <w:r w:rsidRPr="002330A0">
        <w:rPr>
          <w:rFonts w:ascii="Times New Roman" w:eastAsia="宋体" w:hAnsi="Times New Roman" w:cs="Times New Roman" w:hint="eastAsia"/>
          <w:b/>
          <w:sz w:val="21"/>
          <w:szCs w:val="21"/>
        </w:rPr>
        <w:t>1</w:t>
      </w:r>
      <w:r w:rsidRPr="002330A0">
        <w:rPr>
          <w:rFonts w:ascii="Times New Roman" w:eastAsia="宋体" w:hAnsi="Times New Roman" w:cs="Times New Roman" w:hint="eastAsia"/>
          <w:b/>
          <w:sz w:val="21"/>
          <w:szCs w:val="21"/>
        </w:rPr>
        <w:t>、对内</w:t>
      </w:r>
    </w:p>
    <w:p w:rsidR="002330A0" w:rsidRPr="002330A0" w:rsidRDefault="002330A0" w:rsidP="002330A0">
      <w:pPr>
        <w:rPr>
          <w:rFonts w:ascii="宋体" w:eastAsia="宋体" w:hAnsi="宋体" w:hint="eastAsia"/>
          <w:sz w:val="21"/>
        </w:rPr>
      </w:pPr>
      <w:r w:rsidRPr="002330A0">
        <w:rPr>
          <w:rFonts w:ascii="宋体" w:eastAsia="宋体" w:hAnsi="宋体" w:hint="eastAsia"/>
          <w:sz w:val="21"/>
        </w:rPr>
        <w:t>1）静水压试验（万）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1237"/>
        <w:gridCol w:w="1329"/>
        <w:gridCol w:w="1440"/>
        <w:gridCol w:w="1676"/>
      </w:tblGrid>
      <w:tr w:rsidR="002330A0" w:rsidRPr="002330A0" w:rsidTr="00BC00DD">
        <w:trPr>
          <w:trHeight w:val="834"/>
        </w:trPr>
        <w:tc>
          <w:tcPr>
            <w:tcW w:w="2840" w:type="dxa"/>
            <w:tcBorders>
              <w:tl2br w:val="single" w:sz="4" w:space="0" w:color="auto"/>
            </w:tcBorders>
            <w:vAlign w:val="center"/>
          </w:tcPr>
          <w:p w:rsidR="002330A0" w:rsidRPr="002330A0" w:rsidRDefault="002330A0" w:rsidP="002330A0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保压时间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（小时）</w:t>
            </w: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压力等级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</w:t>
            </w:r>
            <w:proofErr w:type="spellStart"/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MPa</w:t>
            </w:r>
            <w:proofErr w:type="spellEnd"/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≤6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t≤12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t≤24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t&gt;24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P≤10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0.7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1.2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P≤25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1.8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P≤45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2.5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45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P≤60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P≤80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4.5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5.5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80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P≤90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t≤2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）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</w:tr>
    </w:tbl>
    <w:p w:rsidR="002330A0" w:rsidRDefault="002330A0" w:rsidP="002330A0">
      <w:pPr>
        <w:rPr>
          <w:rFonts w:hint="eastAsia"/>
          <w:sz w:val="28"/>
        </w:rPr>
      </w:pPr>
    </w:p>
    <w:p w:rsidR="002330A0" w:rsidRDefault="002330A0" w:rsidP="002330A0">
      <w:pPr>
        <w:rPr>
          <w:rFonts w:ascii="宋体" w:eastAsia="宋体" w:hAnsi="宋体" w:hint="eastAsia"/>
          <w:sz w:val="21"/>
          <w:szCs w:val="21"/>
        </w:rPr>
      </w:pPr>
    </w:p>
    <w:p w:rsidR="002330A0" w:rsidRDefault="002330A0" w:rsidP="002330A0">
      <w:pPr>
        <w:rPr>
          <w:rFonts w:ascii="宋体" w:eastAsia="宋体" w:hAnsi="宋体" w:hint="eastAsia"/>
          <w:sz w:val="21"/>
          <w:szCs w:val="21"/>
        </w:rPr>
      </w:pPr>
    </w:p>
    <w:p w:rsidR="00C628CF" w:rsidRDefault="00C628CF" w:rsidP="002330A0">
      <w:pPr>
        <w:rPr>
          <w:rFonts w:ascii="宋体" w:eastAsia="宋体" w:hAnsi="宋体" w:hint="eastAsia"/>
          <w:sz w:val="21"/>
          <w:szCs w:val="21"/>
        </w:rPr>
      </w:pPr>
    </w:p>
    <w:p w:rsidR="002330A0" w:rsidRPr="002330A0" w:rsidRDefault="002330A0" w:rsidP="002330A0">
      <w:pPr>
        <w:rPr>
          <w:rFonts w:ascii="宋体" w:eastAsia="宋体" w:hAnsi="宋体" w:hint="eastAsia"/>
          <w:sz w:val="21"/>
          <w:szCs w:val="21"/>
        </w:rPr>
      </w:pPr>
      <w:r w:rsidRPr="002330A0">
        <w:rPr>
          <w:rFonts w:ascii="宋体" w:eastAsia="宋体" w:hAnsi="宋体" w:hint="eastAsia"/>
          <w:sz w:val="21"/>
          <w:szCs w:val="21"/>
        </w:rPr>
        <w:lastRenderedPageBreak/>
        <w:t>2） 带电缆的在线试验（万）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1237"/>
        <w:gridCol w:w="1329"/>
        <w:gridCol w:w="1440"/>
        <w:gridCol w:w="1676"/>
      </w:tblGrid>
      <w:tr w:rsidR="002330A0" w:rsidRPr="002330A0" w:rsidTr="00BC00DD">
        <w:trPr>
          <w:trHeight w:val="834"/>
        </w:trPr>
        <w:tc>
          <w:tcPr>
            <w:tcW w:w="2840" w:type="dxa"/>
            <w:tcBorders>
              <w:tl2br w:val="single" w:sz="4" w:space="0" w:color="auto"/>
            </w:tcBorders>
            <w:vAlign w:val="center"/>
          </w:tcPr>
          <w:p w:rsidR="002330A0" w:rsidRPr="002330A0" w:rsidRDefault="002330A0" w:rsidP="002330A0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（小时）</w:t>
            </w: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压力等级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</w:t>
            </w:r>
            <w:proofErr w:type="spellStart"/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MPa</w:t>
            </w:r>
            <w:proofErr w:type="spellEnd"/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≤6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t≤12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t≤24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t&gt;24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P≤10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1.5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P≤25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2.5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P≤45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3.5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45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P≤60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4.5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P≤80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80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P≤90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  <w:p w:rsidR="002330A0" w:rsidRPr="002330A0" w:rsidRDefault="002330A0" w:rsidP="00C628CF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</w:t>
            </w:r>
            <w:r w:rsidR="00C628C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）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</w:tr>
    </w:tbl>
    <w:p w:rsidR="002330A0" w:rsidRDefault="002330A0" w:rsidP="002330A0">
      <w:pPr>
        <w:jc w:val="both"/>
        <w:rPr>
          <w:rFonts w:ascii="宋体" w:eastAsia="宋体" w:hAnsi="宋体" w:hint="eastAsia"/>
          <w:b/>
          <w:sz w:val="21"/>
          <w:szCs w:val="21"/>
        </w:rPr>
      </w:pPr>
    </w:p>
    <w:p w:rsidR="00C628CF" w:rsidRPr="002330A0" w:rsidRDefault="002330A0" w:rsidP="002330A0">
      <w:pPr>
        <w:jc w:val="both"/>
        <w:rPr>
          <w:rFonts w:ascii="宋体" w:eastAsia="宋体" w:hAnsi="宋体" w:hint="eastAsia"/>
          <w:b/>
          <w:sz w:val="21"/>
          <w:szCs w:val="21"/>
        </w:rPr>
      </w:pPr>
      <w:r w:rsidRPr="002330A0">
        <w:rPr>
          <w:rFonts w:ascii="宋体" w:eastAsia="宋体" w:hAnsi="宋体" w:hint="eastAsia"/>
          <w:b/>
          <w:sz w:val="21"/>
          <w:szCs w:val="21"/>
        </w:rPr>
        <w:t>2、对外</w:t>
      </w:r>
    </w:p>
    <w:p w:rsidR="002330A0" w:rsidRPr="002330A0" w:rsidRDefault="002330A0" w:rsidP="002330A0">
      <w:pPr>
        <w:rPr>
          <w:rFonts w:ascii="宋体" w:eastAsia="宋体" w:hAnsi="宋体" w:hint="eastAsia"/>
          <w:sz w:val="21"/>
          <w:szCs w:val="21"/>
        </w:rPr>
      </w:pPr>
      <w:r w:rsidRPr="002330A0">
        <w:rPr>
          <w:rFonts w:ascii="宋体" w:eastAsia="宋体" w:hAnsi="宋体" w:hint="eastAsia"/>
          <w:sz w:val="21"/>
          <w:szCs w:val="21"/>
        </w:rPr>
        <w:t>1）静水压试验（万）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1237"/>
        <w:gridCol w:w="1329"/>
        <w:gridCol w:w="1440"/>
        <w:gridCol w:w="1676"/>
      </w:tblGrid>
      <w:tr w:rsidR="002330A0" w:rsidRPr="002330A0" w:rsidTr="00BC00DD">
        <w:trPr>
          <w:trHeight w:val="834"/>
        </w:trPr>
        <w:tc>
          <w:tcPr>
            <w:tcW w:w="2840" w:type="dxa"/>
            <w:tcBorders>
              <w:tl2br w:val="single" w:sz="4" w:space="0" w:color="auto"/>
            </w:tcBorders>
            <w:vAlign w:val="center"/>
          </w:tcPr>
          <w:p w:rsidR="002330A0" w:rsidRPr="002330A0" w:rsidRDefault="002330A0" w:rsidP="002330A0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保压时间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（小时）</w:t>
            </w: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压力等级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</w:t>
            </w:r>
            <w:proofErr w:type="spellStart"/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MPa</w:t>
            </w:r>
            <w:proofErr w:type="spellEnd"/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≤6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t≤12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t≤24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t&gt;24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P≤10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2.5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P≤25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P≤45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4.5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5.5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45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P≤60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P≤80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80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P≤90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t≤2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）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</w:tr>
    </w:tbl>
    <w:p w:rsidR="002330A0" w:rsidRPr="00805A0B" w:rsidRDefault="002330A0" w:rsidP="002330A0">
      <w:pPr>
        <w:rPr>
          <w:rFonts w:hint="eastAsia"/>
          <w:sz w:val="28"/>
        </w:rPr>
      </w:pPr>
    </w:p>
    <w:p w:rsidR="00F30BD0" w:rsidRDefault="00F30BD0" w:rsidP="002330A0">
      <w:pPr>
        <w:rPr>
          <w:rFonts w:ascii="宋体" w:eastAsia="宋体" w:hAnsi="宋体" w:hint="eastAsia"/>
          <w:sz w:val="21"/>
          <w:szCs w:val="21"/>
        </w:rPr>
      </w:pPr>
    </w:p>
    <w:p w:rsidR="00F30BD0" w:rsidRDefault="00F30BD0" w:rsidP="002330A0">
      <w:pPr>
        <w:rPr>
          <w:rFonts w:ascii="宋体" w:eastAsia="宋体" w:hAnsi="宋体" w:hint="eastAsia"/>
          <w:sz w:val="21"/>
          <w:szCs w:val="21"/>
        </w:rPr>
      </w:pPr>
    </w:p>
    <w:p w:rsidR="00F30BD0" w:rsidRDefault="00F30BD0" w:rsidP="002330A0">
      <w:pPr>
        <w:rPr>
          <w:rFonts w:ascii="宋体" w:eastAsia="宋体" w:hAnsi="宋体" w:hint="eastAsia"/>
          <w:sz w:val="21"/>
          <w:szCs w:val="21"/>
        </w:rPr>
      </w:pPr>
    </w:p>
    <w:p w:rsidR="002330A0" w:rsidRPr="002330A0" w:rsidRDefault="002330A0" w:rsidP="002330A0">
      <w:pPr>
        <w:rPr>
          <w:rFonts w:ascii="宋体" w:eastAsia="宋体" w:hAnsi="宋体" w:hint="eastAsia"/>
          <w:sz w:val="21"/>
          <w:szCs w:val="21"/>
        </w:rPr>
      </w:pPr>
      <w:r w:rsidRPr="002330A0">
        <w:rPr>
          <w:rFonts w:ascii="宋体" w:eastAsia="宋体" w:hAnsi="宋体" w:hint="eastAsia"/>
          <w:sz w:val="21"/>
          <w:szCs w:val="21"/>
        </w:rPr>
        <w:lastRenderedPageBreak/>
        <w:t>2） 带电缆的在线试验（万）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1237"/>
        <w:gridCol w:w="1329"/>
        <w:gridCol w:w="1440"/>
        <w:gridCol w:w="1676"/>
      </w:tblGrid>
      <w:tr w:rsidR="002330A0" w:rsidRPr="002330A0" w:rsidTr="00BC00DD">
        <w:trPr>
          <w:trHeight w:val="834"/>
        </w:trPr>
        <w:tc>
          <w:tcPr>
            <w:tcW w:w="2840" w:type="dxa"/>
            <w:tcBorders>
              <w:tl2br w:val="single" w:sz="4" w:space="0" w:color="auto"/>
            </w:tcBorders>
            <w:vAlign w:val="center"/>
          </w:tcPr>
          <w:p w:rsidR="002330A0" w:rsidRPr="002330A0" w:rsidRDefault="002330A0" w:rsidP="002330A0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（小时）</w:t>
            </w: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压力等级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</w:t>
            </w:r>
            <w:proofErr w:type="spellStart"/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MPa</w:t>
            </w:r>
            <w:proofErr w:type="spellEnd"/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）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≤6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t≤12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t≤24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t&gt;24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P≤10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P≤25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P≤45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45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P≤60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7.5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60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P≤80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9.5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</w:p>
        </w:tc>
      </w:tr>
      <w:tr w:rsidR="002330A0" w:rsidRPr="002330A0" w:rsidTr="00BC00DD">
        <w:tc>
          <w:tcPr>
            <w:tcW w:w="28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80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＜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P≤90</w:t>
            </w:r>
          </w:p>
        </w:tc>
        <w:tc>
          <w:tcPr>
            <w:tcW w:w="1237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（</w:t>
            </w: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t≤2</w:t>
            </w:r>
            <w:r w:rsidRPr="002330A0">
              <w:rPr>
                <w:rFonts w:ascii="Times New Roman" w:eastAsia="宋体" w:hAnsi="宋体" w:cs="Times New Roman"/>
                <w:sz w:val="21"/>
                <w:szCs w:val="21"/>
              </w:rPr>
              <w:t>）</w:t>
            </w:r>
          </w:p>
        </w:tc>
        <w:tc>
          <w:tcPr>
            <w:tcW w:w="1329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  <w:tc>
          <w:tcPr>
            <w:tcW w:w="1440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  <w:tc>
          <w:tcPr>
            <w:tcW w:w="1676" w:type="dxa"/>
            <w:vAlign w:val="center"/>
          </w:tcPr>
          <w:p w:rsidR="002330A0" w:rsidRPr="002330A0" w:rsidRDefault="002330A0" w:rsidP="00BC00D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330A0">
              <w:rPr>
                <w:rFonts w:ascii="Times New Roman" w:eastAsia="宋体" w:hAnsi="Times New Roman" w:cs="Times New Roman"/>
                <w:sz w:val="21"/>
                <w:szCs w:val="21"/>
              </w:rPr>
              <w:t>\</w:t>
            </w:r>
          </w:p>
        </w:tc>
      </w:tr>
    </w:tbl>
    <w:p w:rsidR="002330A0" w:rsidRDefault="002330A0" w:rsidP="002330A0">
      <w:pPr>
        <w:pStyle w:val="a4"/>
        <w:ind w:left="780"/>
        <w:rPr>
          <w:rFonts w:hint="eastAsia"/>
          <w:sz w:val="28"/>
        </w:rPr>
      </w:pPr>
    </w:p>
    <w:p w:rsidR="002330A0" w:rsidRPr="001A76A2" w:rsidRDefault="002330A0" w:rsidP="00D90C7C">
      <w:pPr>
        <w:pStyle w:val="ad"/>
        <w:spacing w:line="276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p w:rsidR="00130B5B" w:rsidRDefault="00130B5B" w:rsidP="00E526C7">
      <w:pPr>
        <w:spacing w:after="0" w:line="360" w:lineRule="exact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CF39C0" w:rsidRDefault="00CF39C0" w:rsidP="00E526C7">
      <w:pPr>
        <w:spacing w:after="0" w:line="360" w:lineRule="exact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CF39C0" w:rsidRDefault="00CF39C0" w:rsidP="00E526C7">
      <w:pPr>
        <w:spacing w:after="0" w:line="360" w:lineRule="exact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CF39C0" w:rsidRDefault="00CF39C0" w:rsidP="00E526C7">
      <w:pPr>
        <w:spacing w:after="0" w:line="360" w:lineRule="exact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093215" w:rsidRPr="002E685D" w:rsidRDefault="00093215" w:rsidP="00E526C7">
      <w:pPr>
        <w:spacing w:after="0" w:line="360" w:lineRule="exact"/>
        <w:jc w:val="both"/>
        <w:rPr>
          <w:rFonts w:ascii="Times New Roman" w:eastAsia="宋体" w:hAnsi="Times New Roman" w:cs="Times New Roman"/>
          <w:sz w:val="24"/>
          <w:szCs w:val="24"/>
        </w:rPr>
      </w:pPr>
    </w:p>
    <w:p w:rsidR="00130B5B" w:rsidRDefault="00130B5B" w:rsidP="00E526C7">
      <w:pPr>
        <w:spacing w:after="0"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送样方式</w:t>
      </w:r>
      <w:r w:rsidR="00161872">
        <w:rPr>
          <w:rFonts w:ascii="Times New Roman" w:eastAsia="宋体" w:hAnsi="Times New Roman" w:cs="Times New Roman" w:hint="eastAsia"/>
          <w:sz w:val="21"/>
          <w:szCs w:val="21"/>
        </w:rPr>
        <w:t>：</w:t>
      </w:r>
      <w:r>
        <w:rPr>
          <w:rFonts w:ascii="Times New Roman" w:eastAsia="宋体" w:hAnsi="Times New Roman" w:cs="Times New Roman" w:hint="eastAsia"/>
          <w:sz w:val="21"/>
          <w:szCs w:val="21"/>
        </w:rPr>
        <w:t>预约制。</w:t>
      </w:r>
    </w:p>
    <w:p w:rsidR="00996A1C" w:rsidRPr="00050DA8" w:rsidRDefault="00130B5B" w:rsidP="00E526C7">
      <w:pPr>
        <w:spacing w:after="0"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实验室</w:t>
      </w:r>
      <w:r w:rsidRPr="00050DA8">
        <w:rPr>
          <w:rFonts w:ascii="Times New Roman" w:eastAsia="宋体" w:hAnsi="Times New Roman" w:cs="Times New Roman" w:hint="eastAsia"/>
          <w:sz w:val="21"/>
          <w:szCs w:val="21"/>
        </w:rPr>
        <w:t>地址</w:t>
      </w:r>
      <w:r w:rsidR="00161872">
        <w:rPr>
          <w:rFonts w:ascii="Times New Roman" w:eastAsia="宋体" w:hAnsi="Times New Roman" w:cs="Times New Roman" w:hint="eastAsia"/>
          <w:sz w:val="21"/>
          <w:szCs w:val="21"/>
        </w:rPr>
        <w:t>：</w:t>
      </w:r>
      <w:r w:rsidRPr="00050DA8">
        <w:rPr>
          <w:rFonts w:ascii="Times New Roman" w:eastAsia="宋体" w:hAnsi="Times New Roman" w:cs="Times New Roman" w:hint="eastAsia"/>
          <w:sz w:val="21"/>
          <w:szCs w:val="21"/>
        </w:rPr>
        <w:t>临港基地实验楼</w:t>
      </w:r>
      <w:r w:rsidRPr="00050DA8">
        <w:rPr>
          <w:rFonts w:ascii="Times New Roman" w:eastAsia="宋体" w:hAnsi="Times New Roman" w:cs="Times New Roman"/>
          <w:sz w:val="21"/>
          <w:szCs w:val="21"/>
        </w:rPr>
        <w:t>B</w:t>
      </w:r>
      <w:r w:rsidR="00DB6981">
        <w:rPr>
          <w:rFonts w:ascii="Times New Roman" w:eastAsia="宋体" w:hAnsi="Times New Roman" w:cs="Times New Roman" w:hint="eastAsia"/>
          <w:sz w:val="21"/>
          <w:szCs w:val="21"/>
        </w:rPr>
        <w:t>106</w:t>
      </w:r>
      <w:r w:rsidRPr="00050DA8">
        <w:rPr>
          <w:rFonts w:ascii="Times New Roman" w:eastAsia="宋体" w:hAnsi="Times New Roman" w:cs="Times New Roman" w:hint="eastAsia"/>
          <w:sz w:val="21"/>
          <w:szCs w:val="21"/>
        </w:rPr>
        <w:t>室</w:t>
      </w:r>
    </w:p>
    <w:p w:rsidR="00130B5B" w:rsidRDefault="002F2E8F" w:rsidP="00130B5B">
      <w:pPr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050DA8">
        <w:rPr>
          <w:rFonts w:ascii="Times New Roman" w:eastAsia="宋体" w:hAnsi="Times New Roman" w:cs="Times New Roman" w:hint="eastAsia"/>
          <w:sz w:val="21"/>
          <w:szCs w:val="21"/>
        </w:rPr>
        <w:t>联系人</w:t>
      </w:r>
      <w:r w:rsidR="00161872">
        <w:rPr>
          <w:rFonts w:ascii="Times New Roman" w:eastAsia="宋体" w:hAnsi="Times New Roman" w:cs="Times New Roman" w:hint="eastAsia"/>
          <w:sz w:val="21"/>
          <w:szCs w:val="21"/>
        </w:rPr>
        <w:t>：</w:t>
      </w:r>
      <w:r w:rsidR="00050DA8">
        <w:rPr>
          <w:rFonts w:ascii="Times New Roman" w:eastAsia="宋体" w:hAnsi="Times New Roman" w:cs="Times New Roman" w:hint="eastAsia"/>
          <w:sz w:val="21"/>
          <w:szCs w:val="21"/>
        </w:rPr>
        <w:t>徐</w:t>
      </w:r>
      <w:r w:rsidR="00DB6981">
        <w:rPr>
          <w:rFonts w:ascii="Times New Roman" w:eastAsia="宋体" w:hAnsi="Times New Roman" w:cs="Times New Roman" w:hint="eastAsia"/>
          <w:sz w:val="21"/>
          <w:szCs w:val="21"/>
        </w:rPr>
        <w:t>小芳</w:t>
      </w:r>
      <w:r w:rsidR="00050DA8">
        <w:rPr>
          <w:rFonts w:ascii="Times New Roman" w:eastAsia="宋体" w:hAnsi="Times New Roman" w:cs="Times New Roman" w:hint="eastAsia"/>
          <w:sz w:val="21"/>
          <w:szCs w:val="21"/>
        </w:rPr>
        <w:t xml:space="preserve">  </w:t>
      </w:r>
      <w:r w:rsidR="00161872">
        <w:rPr>
          <w:rFonts w:ascii="Times New Roman" w:eastAsia="宋体" w:hAnsi="Times New Roman" w:cs="Times New Roman" w:hint="eastAsia"/>
          <w:sz w:val="21"/>
          <w:szCs w:val="21"/>
        </w:rPr>
        <w:t xml:space="preserve">  </w:t>
      </w:r>
      <w:r w:rsidRPr="00050DA8">
        <w:rPr>
          <w:rFonts w:ascii="Times New Roman" w:eastAsia="宋体" w:hAnsi="Times New Roman" w:cs="Times New Roman" w:hint="eastAsia"/>
          <w:sz w:val="21"/>
          <w:szCs w:val="21"/>
        </w:rPr>
        <w:t>电话：</w:t>
      </w:r>
      <w:r w:rsidR="00DB6981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15921669814</w:t>
      </w:r>
      <w:r w:rsidR="005E2617" w:rsidRPr="00050DA8"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:rsidR="00201E36" w:rsidRPr="00050DA8" w:rsidRDefault="002F2E8F" w:rsidP="00130B5B">
      <w:pPr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050DA8">
        <w:rPr>
          <w:rFonts w:ascii="Times New Roman" w:eastAsia="宋体" w:hAnsi="Times New Roman" w:cs="Times New Roman" w:hint="eastAsia"/>
          <w:sz w:val="21"/>
          <w:szCs w:val="21"/>
        </w:rPr>
        <w:t>邮件：</w:t>
      </w:r>
      <w:r w:rsidR="00050DA8" w:rsidRPr="00130B5B">
        <w:rPr>
          <w:rStyle w:val="aa"/>
          <w:rFonts w:ascii="Times New Roman" w:hAnsi="Times New Roman" w:cs="Times New Roman"/>
          <w:sz w:val="21"/>
          <w:szCs w:val="21"/>
        </w:rPr>
        <w:t xml:space="preserve"> </w:t>
      </w:r>
      <w:r w:rsidR="00DB6981">
        <w:rPr>
          <w:rStyle w:val="aa"/>
          <w:rFonts w:ascii="Times New Roman" w:hAnsi="Times New Roman" w:cs="Times New Roman" w:hint="eastAsia"/>
          <w:sz w:val="21"/>
          <w:szCs w:val="21"/>
        </w:rPr>
        <w:t>xxf</w:t>
      </w:r>
      <w:r w:rsidR="00050DA8" w:rsidRPr="00130B5B">
        <w:rPr>
          <w:rStyle w:val="aa"/>
          <w:rFonts w:ascii="Times New Roman" w:hAnsi="Times New Roman" w:cs="Times New Roman"/>
          <w:sz w:val="21"/>
          <w:szCs w:val="21"/>
        </w:rPr>
        <w:t>@tongji.edu.cn</w:t>
      </w:r>
    </w:p>
    <w:p w:rsidR="00130B5B" w:rsidRDefault="00130B5B" w:rsidP="00050DA8">
      <w:pPr>
        <w:spacing w:after="0" w:line="360" w:lineRule="exact"/>
        <w:ind w:right="844"/>
        <w:jc w:val="right"/>
        <w:rPr>
          <w:rFonts w:ascii="Times New Roman" w:eastAsia="宋体" w:hAnsi="Times New Roman" w:cs="Times New Roman"/>
          <w:b/>
          <w:sz w:val="21"/>
          <w:szCs w:val="21"/>
        </w:rPr>
      </w:pPr>
    </w:p>
    <w:p w:rsidR="00EF14DC" w:rsidRPr="00050DA8" w:rsidRDefault="002F6C51" w:rsidP="00050DA8">
      <w:pPr>
        <w:spacing w:after="0" w:line="360" w:lineRule="exact"/>
        <w:ind w:right="844"/>
        <w:jc w:val="right"/>
        <w:rPr>
          <w:rFonts w:ascii="Times New Roman" w:eastAsia="宋体" w:hAnsi="Times New Roman" w:cs="Times New Roman"/>
          <w:b/>
          <w:sz w:val="21"/>
          <w:szCs w:val="21"/>
        </w:rPr>
      </w:pPr>
      <w:r w:rsidRPr="00050DA8">
        <w:rPr>
          <w:rFonts w:ascii="Times New Roman" w:eastAsia="宋体" w:hAnsi="Times New Roman" w:cs="Times New Roman" w:hint="eastAsia"/>
          <w:b/>
          <w:sz w:val="21"/>
          <w:szCs w:val="21"/>
        </w:rPr>
        <w:t>海洋地质国家重点实验室（同济大学）</w:t>
      </w:r>
    </w:p>
    <w:p w:rsidR="00E526C7" w:rsidRPr="00B6335C" w:rsidRDefault="00EF14DC" w:rsidP="00B6335C">
      <w:pPr>
        <w:spacing w:after="0" w:line="360" w:lineRule="exact"/>
        <w:ind w:firstLineChars="2800" w:firstLine="6720"/>
        <w:rPr>
          <w:rFonts w:ascii="Times New Roman" w:eastAsia="宋体" w:hAnsi="Times New Roman" w:cs="Times New Roman"/>
          <w:color w:val="1F4E79" w:themeColor="accent1" w:themeShade="80"/>
          <w:sz w:val="24"/>
          <w:szCs w:val="24"/>
        </w:rPr>
      </w:pPr>
      <w:r w:rsidRPr="002E685D">
        <w:rPr>
          <w:rFonts w:ascii="Times New Roman" w:eastAsia="宋体" w:hAnsi="Times New Roman" w:cs="Times New Roman"/>
          <w:sz w:val="24"/>
          <w:szCs w:val="24"/>
        </w:rPr>
        <w:t>201</w:t>
      </w:r>
      <w:r w:rsidR="00050DA8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2E685D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A0343C">
        <w:rPr>
          <w:rFonts w:ascii="Times New Roman" w:eastAsia="宋体" w:hAnsi="Times New Roman" w:cs="Times New Roman"/>
          <w:sz w:val="24"/>
          <w:szCs w:val="24"/>
        </w:rPr>
        <w:t>11</w:t>
      </w:r>
      <w:r w:rsidRPr="002E685D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E565FE" w:rsidRPr="002E685D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bookmarkStart w:id="0" w:name="_GoBack"/>
      <w:bookmarkEnd w:id="0"/>
    </w:p>
    <w:sectPr w:rsidR="00E526C7" w:rsidRPr="00B6335C" w:rsidSect="00E526C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23" w:rsidRDefault="00677B23" w:rsidP="00F37142">
      <w:pPr>
        <w:spacing w:after="0" w:line="240" w:lineRule="auto"/>
      </w:pPr>
      <w:r>
        <w:separator/>
      </w:r>
    </w:p>
  </w:endnote>
  <w:endnote w:type="continuationSeparator" w:id="0">
    <w:p w:rsidR="00677B23" w:rsidRDefault="00677B23" w:rsidP="00F3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23" w:rsidRDefault="00677B23" w:rsidP="00F37142">
      <w:pPr>
        <w:spacing w:after="0" w:line="240" w:lineRule="auto"/>
      </w:pPr>
      <w:r>
        <w:separator/>
      </w:r>
    </w:p>
  </w:footnote>
  <w:footnote w:type="continuationSeparator" w:id="0">
    <w:p w:rsidR="00677B23" w:rsidRDefault="00677B23" w:rsidP="00F3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91" w:rsidRDefault="00050DA8">
    <w:pPr>
      <w:pStyle w:val="ab"/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77003</wp:posOffset>
          </wp:positionH>
          <wp:positionV relativeFrom="paragraph">
            <wp:posOffset>-403753</wp:posOffset>
          </wp:positionV>
          <wp:extent cx="668655" cy="795655"/>
          <wp:effectExtent l="0" t="0" r="0" b="4445"/>
          <wp:wrapNone/>
          <wp:docPr id="5" name="图片 5" descr="C:\Users\Huangwei\Documents\[Documents]\【实 验 室】\ml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Huangwei\Documents\[Documents]\【实 验 室】\ml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30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102" type="#_x0000_t202" style="position:absolute;margin-left:102.5pt;margin-top:48pt;width:429.35pt;height:19.8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ZICAMAAJgGAAAOAAAAZHJzL2Uyb0RvYy54bWysVcuO0zAU3SPxD5b3mTya9BFNitq0QUjD&#10;Q5rhA9zEaSwSO9ieSQfEFv6AFRv2fNd8B9dO28l0WCCGLCzbuTn3nPvK+YtdU6MbKhUTPMH+mYcR&#10;5bkoGN8m+P1V5kwxUprwgtSC0wTfUoVfzJ8/O+/amAaiEnVBJQIQruKuTXCldRu7rsor2hB1JlrK&#10;4WUpZEM0HOXWLSTpAL2p3cDzxm4nZNFKkVOl4HbVv8Rzi1+WNNdvy1JRjeoEAzdtV2nXjVnd+TmJ&#10;t5K0Fcv3NMg/sGgI4+D0CLUimqBryR5BNSyXQolSn+WicUVZspxaDaDG907UXFakpVYLBEe1xzCp&#10;/webv7l5JxErEhxgxEkDKbr7/u3ux6+7n19RYMLTtSoGq8sW7PRuKXaQZitVtRci/6AQF2lF+JYu&#10;pBRdRUkB9HwA219bEVe3LSD7Bs8dAPboykBvuteiABtyrYWF35WyMRGFGCHwCcm7PSaM7jTK4TIK&#10;o2ASRhjl8C6IAm8WWRckPnzdSqVfUtEgs0mwhIKw6OTmQmnDhsQHE+OMi4zVtS2Kmj+4AMP+htqq&#10;6r8mMTCBrbE0nGzGP8+82Xq6noZOGIzXTuitVs4iS0NnnPmTaDVapenK/2JY+GFcsaKg3Dg9VJ8f&#10;/l12933Q182x/pSoWWHgDCUlt5u0luiGQPVn9tmHZ2DmPqRhQwJaTiT5Qegtg5mTjacTJ8zCyJlN&#10;vKnj+bPlbOyFs3CVPZR0wTh9uiTU2cyTegvTZd9iA+4nEj37PJZI4oZpGDM1axI8PRqR2FTrmhc2&#10;35qwut8PImJU/DkiiyzyJuFo6kwm0cgJR2vPWU6z1Fmk/ng8WS/T5fokyWtbOOrpQbGpGVThgO/e&#10;xz1lKNtDidrGM73Wd53ebXYg3HTjRhS30IJSQIdAn8E4h00l5CeMOhiNCVYfr4mkGNWvODT3aOxD&#10;nyE9PMjhYTM8EJ4DVII1Rv021f38vW4l21bgqR8nXCyg9Utmu/KeFUgxBxh/VtR+VJv5Ojxbq/sf&#10;yvw3AAAA//8DAFBLAwQUAAYACAAAACEAEC/LWuEAAAALAQAADwAAAGRycy9kb3ducmV2LnhtbEyP&#10;QUvDQBCF74L/YRnBi9hNGrq1MZsiRRE8CNbS8zS7TUKzsyG7TeO/d3rS08zwHm++V6wn14nRDqH1&#10;pCGdJSAsVd60VGvYfb89PoEIEclg58lq+LEB1uXtTYG58Rf6suM21oJDKOSooYmxz6UMVWMdhpnv&#10;LbF29IPDyOdQSzPghcNdJ+dJoqTDlvhDg73dNLY6bc9Og3SrD/UeMX192Ow/VYZjmp6OWt/fTS/P&#10;IKKd4p8ZrviMDiUzHfyZTBCdhnmy4C5Rw0rxvBoSlS1BHHjLFkuQZSH/dyh/AQAA//8DAFBLAQIt&#10;ABQABgAIAAAAIQC2gziS/gAAAOEBAAATAAAAAAAAAAAAAAAAAAAAAABbQ29udGVudF9UeXBlc10u&#10;eG1sUEsBAi0AFAAGAAgAAAAhADj9If/WAAAAlAEAAAsAAAAAAAAAAAAAAAAALwEAAF9yZWxzLy5y&#10;ZWxzUEsBAi0AFAAGAAgAAAAhAESzhkgIAwAAmAYAAA4AAAAAAAAAAAAAAAAALgIAAGRycy9lMm9E&#10;b2MueG1sUEsBAi0AFAAGAAgAAAAhABAvy1rhAAAACwEAAA8AAAAAAAAAAAAAAAAAYgUAAGRycy9k&#10;b3ducmV2LnhtbFBLBQYAAAAABAAEAPMAAABwBgAAAAA=&#10;" filled="f" stroked="f" strokeweight="0" insetpen="t">
          <o:lock v:ext="edit" shapetype="t"/>
          <v:textbox inset="2.85pt,2.85pt,2.85pt,2.85pt">
            <w:txbxContent>
              <w:p w:rsidR="000B5591" w:rsidRPr="00012D36" w:rsidRDefault="000B5591" w:rsidP="008853DD">
                <w:pPr>
                  <w:pStyle w:val="a0"/>
                  <w:ind w:firstLineChars="0" w:firstLine="0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E5305B">
      <w:rPr>
        <w:noProof/>
      </w:rPr>
      <w:pict>
        <v:shape id="文本框 4" o:spid="_x0000_s4101" type="#_x0000_t202" style="position:absolute;margin-left:109.15pt;margin-top:21.15pt;width:429.35pt;height:46.85pt;z-index:25165926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6v4CwMAAJ8GAAAOAAAAZHJzL2Uyb0RvYy54bWysVc2O0zAQviPxDpbv2SSt0zbRZlGbNghp&#10;+ZGAB3ATp7FI7GB7N10QV3gDTly481z7HIydbje7ywGx9BDZzuTz983MNz19tm8bdMmU5lKkODwJ&#10;MGKikCUXuxS/f5d7C4y0oaKkjRQsxVdM42dnT5+c9l3CJrKWTckUAhChk75LcW1Ml/i+LmrWUn0i&#10;OybgZSVVSw1s1c4vFe0BvW38SRDM/F6qslOyYFrD6Xp4ic8cflWxwryuKs0MalIM3Ix7Kvfc2qd/&#10;dkqTnaJdzYsDDfoPLFrKBVx6hFpTQ9GF4g+gWl4oqWVlTgrZ+rKqeMGcBlATBvfUvK1px5wWSI7u&#10;jmnS/w+2eHX5RiFepphgJGgLJbr+/u36x6/rn18RsenpO51A1NsO4sx+JfdQZidVd+ey+KCRkFlN&#10;xY4tlZJ9zWgJ9EIAOxw7Ee+uOkAOLZ4/AhzQtYXe9i9lCTH0wkgHv69UazMKOUJwJxTv6lgwtjeo&#10;gMOIRJM5iTAq4F0UkziO3BU0ufm6U9o8Z7JFdpFiBQ3h0OnluTaWDU1uQuxlQua8aVxTNOLOAQQO&#10;J8x11fA1TYAJLG2k5eQq/jkO4s1isyAemcw2HgnWa2+ZZ8Sb5eE8Wk/XWbYOv1gWIUlqXpZM2Etv&#10;ui8kf1fdgw+Gvjn2n5YNLy2cpaTVbps1Cl1S6P7c/Q7pGYX5d2m4lICWe5LCCQlWk9jLZ4u5R3IS&#10;efE8WHhBGK/iWUBiss7vSjrngj1eEupd5Wmzg+lysNiI+z2Jgfs9lEiTlhsYMw1vU7w4BtHEdutG&#10;lK7ehvJmWI8yYlX8OSPLPArmZLrw5vNo6pHpJvBWizzzllk4m803q2y1uVfkjWsc/fikuNKMunDE&#10;93DHLWVo25sWdcazXhtcZ/bbvTO+c6U15VaWV+BEJcEoYDeY6rCopfqEUQ8TMsX64wVVDKPmhQCP&#10;T2ch2A2Z8UaNN9vxhooCoFJsMBqWmRnG8EWn+K6Gm4apIuQSJkDFnTlvWYEiu4Ep6LQdJrYds+O9&#10;i7r9Xzn7DQAA//8DAFBLAwQUAAYACAAAACEAjdR9LuAAAAALAQAADwAAAGRycy9kb3ducmV2Lnht&#10;bEyPQUvDQBCF74L/YRnBi9jNJpLWmE2RoggeClbxPM1uk9DsbMhu0/jvnZ70NDO8x5vvlevZ9WKy&#10;Y+g8aVCLBISl2puOGg1fn6/3KxAhIhnsPVkNPzbAurq+KrEw/kwfdtrFRnAIhQI1tDEOhZShbq3D&#10;sPCDJdYOfnQY+RwbaUY8c7jrZZokuXTYEX9ocbCb1tbH3clpkO7xPX+LqF7uNt/bPMNJqeNB69ub&#10;+fkJRLRz/DPDBZ/RoWKmvT+RCaLXkKpVxlYNDynPiyFZLrndnrcsT0BWpfzfofoFAAD//wMAUEsB&#10;Ai0AFAAGAAgAAAAhALaDOJL+AAAA4QEAABMAAAAAAAAAAAAAAAAAAAAAAFtDb250ZW50X1R5cGVz&#10;XS54bWxQSwECLQAUAAYACAAAACEAOP0h/9YAAACUAQAACwAAAAAAAAAAAAAAAAAvAQAAX3JlbHMv&#10;LnJlbHNQSwECLQAUAAYACAAAACEAUO+r+AsDAACfBgAADgAAAAAAAAAAAAAAAAAuAgAAZHJzL2Uy&#10;b0RvYy54bWxQSwECLQAUAAYACAAAACEAjdR9LuAAAAALAQAADwAAAAAAAAAAAAAAAABlBQAAZHJz&#10;L2Rvd25yZXYueG1sUEsFBgAAAAAEAAQA8wAAAHIGAAAAAA==&#10;" filled="f" stroked="f" strokeweight="0" insetpen="t">
          <o:lock v:ext="edit" shapetype="t"/>
          <v:textbox inset="2.85pt,2.85pt,2.85pt,2.85pt">
            <w:txbxContent>
              <w:p w:rsidR="000B5591" w:rsidRPr="00012D36" w:rsidRDefault="000B5591" w:rsidP="001F5ADA">
                <w:pPr>
                  <w:pStyle w:val="1"/>
                  <w:rPr>
                    <w:color w:val="auto"/>
                  </w:rPr>
                </w:pPr>
                <w:r w:rsidRPr="00012D36">
                  <w:rPr>
                    <w:rFonts w:hint="eastAsia"/>
                    <w:color w:val="auto"/>
                  </w:rPr>
                  <w:t>海洋地质国家重点实验室(同济大学)</w:t>
                </w:r>
              </w:p>
              <w:p w:rsidR="000B5591" w:rsidRPr="00012D36" w:rsidRDefault="000B5591" w:rsidP="008853DD">
                <w:pPr>
                  <w:pStyle w:val="a0"/>
                  <w:ind w:firstLineChars="0" w:firstLine="0"/>
                  <w:rPr>
                    <w:b/>
                    <w:sz w:val="18"/>
                  </w:rPr>
                </w:pPr>
                <w:r w:rsidRPr="00012D36">
                  <w:rPr>
                    <w:rFonts w:hint="eastAsia"/>
                    <w:b/>
                    <w:sz w:val="18"/>
                  </w:rPr>
                  <w:t xml:space="preserve">State Key Laboratory of Marine Geology, </w:t>
                </w:r>
                <w:proofErr w:type="spellStart"/>
                <w:r w:rsidRPr="00012D36">
                  <w:rPr>
                    <w:rFonts w:hint="eastAsia"/>
                    <w:b/>
                    <w:sz w:val="18"/>
                  </w:rPr>
                  <w:t>Tongji</w:t>
                </w:r>
                <w:proofErr w:type="spellEnd"/>
                <w:r w:rsidRPr="00012D36">
                  <w:rPr>
                    <w:rFonts w:hint="eastAsia"/>
                    <w:b/>
                    <w:sz w:val="18"/>
                  </w:rPr>
                  <w:t xml:space="preserve"> University</w:t>
                </w:r>
              </w:p>
            </w:txbxContent>
          </v:textbox>
          <w10:wrap anchorx="page" anchory="page"/>
        </v:shape>
      </w:pict>
    </w:r>
  </w:p>
  <w:p w:rsidR="000B5591" w:rsidRDefault="00E5305B">
    <w:pPr>
      <w:pStyle w:val="ab"/>
    </w:pPr>
    <w:r>
      <w:rPr>
        <w:noProof/>
      </w:rPr>
      <w:pict>
        <v:group id="组合 6" o:spid="_x0000_s4097" style="position:absolute;margin-left:58.95pt;margin-top:11.2pt;width:481.4pt;height:6.6pt;z-index:251661312" coordorigin="1694,1704" coordsize="9739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175wMAAC8RAAAOAAAAZHJzL2Uyb0RvYy54bWzsWM2OpDYQvkfKO1jce4CG5k/DrKb/RpEm&#10;ySqzUc5uMGAFbGK7h5mNctvDHvM+eZ4or5GyTf9mV1ntajc5NAfkwkW56quqz4brF09dix6JkJSz&#10;3PGvPAcRVvCSsjp3fny1niQOkgqzEreckdx5JtJ5cfP1V9dDn5Epb3hbEoHACJPZ0OdOo1Sfua4s&#10;GtJhecV7wmCy4qLDCkRRu6XAA1jvWnfqeZE7cFH2ghdESni6tJPOjbFfVaRQ31eVJAq1uQO+KXMX&#10;5r7Rd/fmGme1wH1Di9EN/BFedJgyWHRvaokVRltB/2Gqo4XgklfqquCdy6uKFsTEANH43lk0d4Jv&#10;exNLnQ11v4cJoD3D6aPNFt89vhSIlrkTOYjhDlL01x9v/vz9LYo0NkNfZ6ByJ/qH/qWwAcLwnhc/&#10;S5h2z+e1XFtltBm+5SXYw1vFDTZPlei0CYgaPZkUPO9TQJ4UKuBh5PtBnECmCphLgmQ6pqhoII/6&#10;LT9KQwfBpB97oU1f0azGt9M4SO2rfjDVky7O7KrG09EzHRZUmzwAKj8N0IcG98TkSWq0RkDjHaA/&#10;QBViVrcEJRZTo7UDVFo0EeOLBrTIrRB8aAguwSkfTIyPzRqvnnsA1DeR6RhgMWtGCxIy9K+gvwO+&#10;HfTBNIQa0Lifg4ezXkh1R3iH9CB3BERkUoof76WyOO9UdIYlb2m5pm1rBFFvFq1Ajxh6cBEt07UN&#10;4EytZVqZcf2atWifENPFdhmcgbMw1JrabdNhv6b+NPTm03SyjpJ4Eq7D2SSNvWTi+ek8jbwwDZfr&#10;37S7fpg1tCwJu6eM7LrdDz8s+SPv2D41/Y4GU8S4rYH6xv5/f+SeucaiPFHrqAIObGkHFb9Xwpmu&#10;gRUrAQucKUxbO3ZPozAlDlCcInK7nnlxGCSTOJ4FkzBYeZN5sl5Mbhd+FMWr+WK+8k8RWRmU5aeD&#10;YhzZpUwLfAvRPTTlgEqqayeYpVOo65ICC09jGy+yGBZKOEhw9RNVjal3ja+2IU9KaKGvEci9dQvE&#10;YeEjnMbYDlABK+zqCHjBdo4lhQ0vn6GLwAeTWtjYYNBw8dpBA2wSuSN/2WJBHNR+w6A/g2gWQ8+o&#10;Y0EcC5tjAbMCTOWOcpAdLpTdiba9oHUDK/kmWsZvgTIrahpL+2e9Av+1ALz1hQgMtm67IxwILP3P&#10;CQy6GXaHE/7XTKD3DiAw4NzPTGDJch6sdnvLSRtfCOxCYBcC03T9fyEwOAueE5hvzpOaR/dnJ9he&#10;vugRLPEToKn3MdjnP4KF68SfL991ELkw2IXBLgz2gQxmvijhq9wcK8c/CPqz/1g2R7bDf46bvwEA&#10;AP//AwBQSwMEFAAGAAgAAAAhAHZMWlbhAAAACgEAAA8AAABkcnMvZG93bnJldi54bWxMj01Lw0AQ&#10;hu+C/2EZwZvdTWo/jNmUUtRTKdgK4m2aTJPQ7GzIbpP037s96fFlHt73mXQ1mkb01LnasoZookAQ&#10;57aoudTwdXh/WoJwHrnAxjJpuJKDVXZ/l2JS2IE/qd/7UoQSdglqqLxvEyldXpFBN7EtcbidbGfQ&#10;h9iVsuhwCOWmkbFSc2mw5rBQYUubivLz/mI0fAw4rKfRW789nzbXn8Ns972NSOvHh3H9CsLT6P9g&#10;uOkHdciC09FeuHCiCTlavARUQxw/g7gBaqkWII4aprM5yCyV/1/IfgEAAP//AwBQSwECLQAUAAYA&#10;CAAAACEAtoM4kv4AAADhAQAAEwAAAAAAAAAAAAAAAAAAAAAAW0NvbnRlbnRfVHlwZXNdLnhtbFBL&#10;AQItABQABgAIAAAAIQA4/SH/1gAAAJQBAAALAAAAAAAAAAAAAAAAAC8BAABfcmVscy8ucmVsc1BL&#10;AQItABQABgAIAAAAIQDvhR175wMAAC8RAAAOAAAAAAAAAAAAAAAAAC4CAABkcnMvZTJvRG9jLnht&#10;bFBLAQItABQABgAIAAAAIQB2TFpW4QAAAAoBAAAPAAAAAAAAAAAAAAAAAEEGAABkcnMvZG93bnJl&#10;di54bWxQSwUGAAAAAAQABADzAAAATwcAAAAA&#10;">
          <v:rect id="Rectangle 8" o:spid="_x0000_s4100" style="position:absolute;left:1694;top:1704;width:3246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BbwwAAANoAAAAPAAAAZHJzL2Rvd25yZXYueG1sRI9LawJB&#10;EITvgv9haCG3OOszcXUUERKDNzUQvTU7vQ/c6Vl2Ju7qr88IAY9FVX1FLVatKcWValdYVjDoRyCI&#10;E6sLzhR8Hz9e30E4j6yxtEwKbuRgtex2Fhhr2/CergefiQBhF6OC3PsqltIlORl0fVsRBy+1tUEf&#10;ZJ1JXWMT4KaUwyiaSoMFh4UcK9rklFwOv0bBfXZi25yPyW49kKNJMU5/tp+pUi+9dj0H4an1z/B/&#10;+0sreIPHlXAD5PIPAAD//wMAUEsBAi0AFAAGAAgAAAAhANvh9svuAAAAhQEAABMAAAAAAAAAAAAA&#10;AAAAAAAAAFtDb250ZW50X1R5cGVzXS54bWxQSwECLQAUAAYACAAAACEAWvQsW78AAAAVAQAACwAA&#10;AAAAAAAAAAAAAAAfAQAAX3JlbHMvLnJlbHNQSwECLQAUAAYACAAAACEA2RnwW8MAAADaAAAADwAA&#10;AAAAAAAAAAAAAAAHAgAAZHJzL2Rvd25yZXYueG1sUEsFBgAAAAADAAMAtwAAAPcCAAAAAA==&#10;" fillcolor="#c6d9f1" stroked="f" strokeweight="0" insetpen="t">
            <v:shadow color="#ccc"/>
            <o:lock v:ext="edit" shapetype="t"/>
            <v:textbox inset="2.88pt,2.88pt,2.88pt,2.88pt"/>
          </v:rect>
          <v:rect id="Rectangle 9" o:spid="_x0000_s4099" style="position:absolute;left:4940;top:1704;width:3247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wSwAAAANoAAAAPAAAAZHJzL2Rvd25yZXYueG1sRE/LSsNA&#10;FN0L/sNwhW6CmVhBasykFEtptzaFZnnJXJNg5k7MTB79+85CcHk472y7mE5MNLjWsoKXOAFBXFnd&#10;cq3gUhyeNyCcR9bYWSYFN3KwzR8fMky1nfmLprOvRQhhl6KCxvs+ldJVDRl0se2JA/dtB4M+wKGW&#10;esA5hJtOrpPkTRpsOTQ02NNnQ9XPeTQKovq9PEX73/G1L4vydj1St4tGpVZPy+4DhKfF/4v/3Cet&#10;IGwNV8INkPkdAAD//wMAUEsBAi0AFAAGAAgAAAAhANvh9svuAAAAhQEAABMAAAAAAAAAAAAAAAAA&#10;AAAAAFtDb250ZW50X1R5cGVzXS54bWxQSwECLQAUAAYACAAAACEAWvQsW78AAAAVAQAACwAAAAAA&#10;AAAAAAAAAAAfAQAAX3JlbHMvLnJlbHNQSwECLQAUAAYACAAAACEAXF8MEsAAAADaAAAADwAAAAAA&#10;AAAAAAAAAAAHAgAAZHJzL2Rvd25yZXYueG1sUEsFBgAAAAADAAMAtwAAAPQCAAAAAA==&#10;" fillcolor="#8db3e2" stroked="f" strokeweight="0" insetpen="t">
            <v:shadow color="#ccc"/>
            <o:lock v:ext="edit" shapetype="t"/>
            <v:textbox inset="2.88pt,2.88pt,2.88pt,2.88pt"/>
          </v:rect>
          <v:rect id="Rectangle 10" o:spid="_x0000_s4098" style="position:absolute;left:8187;top:1704;width:3246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OxwgAAANoAAAAPAAAAZHJzL2Rvd25yZXYueG1sRI/RasJA&#10;FETfBf9huYW+6W4FxaZZRSxCECmY9gMu2WsSkr0bsluT9OvdQqGPw8ycYdL9aFtxp97XjjW8LBUI&#10;4sKZmksNX5+nxRaED8gGW8ekYSIP+918lmJi3MBXuuehFBHCPkENVQhdIqUvKrLol64jjt7N9RZD&#10;lH0pTY9DhNtWrpTaSIs1x4UKOzpWVDT5t9WQuUldmvePnO0WV2t1vv7wNGr9/DQe3kAEGsN/+K+d&#10;GQ2v8Hsl3gC5ewAAAP//AwBQSwECLQAUAAYACAAAACEA2+H2y+4AAACFAQAAEwAAAAAAAAAAAAAA&#10;AAAAAAAAW0NvbnRlbnRfVHlwZXNdLnhtbFBLAQItABQABgAIAAAAIQBa9CxbvwAAABUBAAALAAAA&#10;AAAAAAAAAAAAAB8BAABfcmVscy8ucmVsc1BLAQItABQABgAIAAAAIQBJxBOxwgAAANoAAAAPAAAA&#10;AAAAAAAAAAAAAAcCAABkcnMvZG93bnJldi54bWxQSwUGAAAAAAMAAwC3AAAA9gIAAAAA&#10;" fillcolor="#4f81bd" stroked="f" strokeweight="0" insetpen="t">
            <v:shadow color="#ccc"/>
            <o:lock v:ext="edit" shapetype="t"/>
            <v:textbox inset="2.88pt,2.88pt,2.88pt,2.88pt"/>
          </v:rect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D4C"/>
    <w:multiLevelType w:val="hybridMultilevel"/>
    <w:tmpl w:val="F22887EC"/>
    <w:lvl w:ilvl="0" w:tplc="57D01F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1104C1"/>
    <w:multiLevelType w:val="hybridMultilevel"/>
    <w:tmpl w:val="D5F4B174"/>
    <w:lvl w:ilvl="0" w:tplc="B08809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982A38"/>
    <w:multiLevelType w:val="hybridMultilevel"/>
    <w:tmpl w:val="3E1627CE"/>
    <w:lvl w:ilvl="0" w:tplc="AE06A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4E4AC2"/>
    <w:multiLevelType w:val="hybridMultilevel"/>
    <w:tmpl w:val="FE023132"/>
    <w:lvl w:ilvl="0" w:tplc="8330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14DC"/>
    <w:rsid w:val="000261F1"/>
    <w:rsid w:val="000465BA"/>
    <w:rsid w:val="00050DA8"/>
    <w:rsid w:val="00093215"/>
    <w:rsid w:val="00097D58"/>
    <w:rsid w:val="000B5591"/>
    <w:rsid w:val="000F5B51"/>
    <w:rsid w:val="00106A46"/>
    <w:rsid w:val="001275F6"/>
    <w:rsid w:val="00130B5B"/>
    <w:rsid w:val="00153875"/>
    <w:rsid w:val="00161872"/>
    <w:rsid w:val="00164881"/>
    <w:rsid w:val="001818A9"/>
    <w:rsid w:val="001A76A2"/>
    <w:rsid w:val="001C34A5"/>
    <w:rsid w:val="001E2B81"/>
    <w:rsid w:val="00201E36"/>
    <w:rsid w:val="002157AA"/>
    <w:rsid w:val="00225B26"/>
    <w:rsid w:val="002330A0"/>
    <w:rsid w:val="00277F21"/>
    <w:rsid w:val="002873AB"/>
    <w:rsid w:val="00291691"/>
    <w:rsid w:val="00294FE7"/>
    <w:rsid w:val="002D3C9A"/>
    <w:rsid w:val="002E685D"/>
    <w:rsid w:val="002F2E8F"/>
    <w:rsid w:val="002F5C33"/>
    <w:rsid w:val="002F6C51"/>
    <w:rsid w:val="00330857"/>
    <w:rsid w:val="003677A1"/>
    <w:rsid w:val="00373E60"/>
    <w:rsid w:val="003A2C8A"/>
    <w:rsid w:val="003E22F5"/>
    <w:rsid w:val="003F2CD8"/>
    <w:rsid w:val="004D4EA1"/>
    <w:rsid w:val="004E59E8"/>
    <w:rsid w:val="0051579C"/>
    <w:rsid w:val="00523DFA"/>
    <w:rsid w:val="005E2617"/>
    <w:rsid w:val="00627221"/>
    <w:rsid w:val="00677B23"/>
    <w:rsid w:val="006B056F"/>
    <w:rsid w:val="00753C01"/>
    <w:rsid w:val="00787494"/>
    <w:rsid w:val="007F45F4"/>
    <w:rsid w:val="008851A3"/>
    <w:rsid w:val="00935DBC"/>
    <w:rsid w:val="00994C9C"/>
    <w:rsid w:val="00995444"/>
    <w:rsid w:val="00996A1C"/>
    <w:rsid w:val="00A0343C"/>
    <w:rsid w:val="00A21452"/>
    <w:rsid w:val="00A26B72"/>
    <w:rsid w:val="00A67B06"/>
    <w:rsid w:val="00A74622"/>
    <w:rsid w:val="00B6335C"/>
    <w:rsid w:val="00B916F8"/>
    <w:rsid w:val="00B92286"/>
    <w:rsid w:val="00BE46AE"/>
    <w:rsid w:val="00C01A77"/>
    <w:rsid w:val="00C628CF"/>
    <w:rsid w:val="00C821B3"/>
    <w:rsid w:val="00C875E6"/>
    <w:rsid w:val="00CE0437"/>
    <w:rsid w:val="00CF39C0"/>
    <w:rsid w:val="00CF7DFF"/>
    <w:rsid w:val="00D00390"/>
    <w:rsid w:val="00D90C7C"/>
    <w:rsid w:val="00DB5A77"/>
    <w:rsid w:val="00DB6981"/>
    <w:rsid w:val="00DD275D"/>
    <w:rsid w:val="00E03E1B"/>
    <w:rsid w:val="00E207CB"/>
    <w:rsid w:val="00E4150A"/>
    <w:rsid w:val="00E526C7"/>
    <w:rsid w:val="00E5305B"/>
    <w:rsid w:val="00E565FE"/>
    <w:rsid w:val="00E75FBA"/>
    <w:rsid w:val="00E87FF3"/>
    <w:rsid w:val="00EE79B6"/>
    <w:rsid w:val="00EF14DC"/>
    <w:rsid w:val="00F04759"/>
    <w:rsid w:val="00F30BD0"/>
    <w:rsid w:val="00F34728"/>
    <w:rsid w:val="00F37142"/>
    <w:rsid w:val="00F439F2"/>
    <w:rsid w:val="00F5099C"/>
    <w:rsid w:val="00F80013"/>
    <w:rsid w:val="00F82A27"/>
    <w:rsid w:val="00F93ACF"/>
    <w:rsid w:val="00FD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5B"/>
  </w:style>
  <w:style w:type="paragraph" w:styleId="1">
    <w:name w:val="heading 1"/>
    <w:next w:val="a0"/>
    <w:link w:val="1Char"/>
    <w:autoRedefine/>
    <w:qFormat/>
    <w:rsid w:val="000B5591"/>
    <w:pPr>
      <w:spacing w:after="0" w:line="240" w:lineRule="auto"/>
      <w:outlineLvl w:val="0"/>
    </w:pPr>
    <w:rPr>
      <w:rFonts w:ascii="黑体" w:eastAsia="黑体" w:hAnsi="黑体" w:cs="宋体"/>
      <w:b/>
      <w:bCs/>
      <w:noProof/>
      <w:snapToGrid w:val="0"/>
      <w:color w:val="1F497D"/>
      <w:kern w:val="28"/>
      <w:sz w:val="28"/>
      <w:szCs w:val="32"/>
      <w:u w:color="1F497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93ACF"/>
    <w:pPr>
      <w:ind w:left="720"/>
      <w:contextualSpacing/>
    </w:pPr>
  </w:style>
  <w:style w:type="character" w:styleId="a5">
    <w:name w:val="annotation reference"/>
    <w:basedOn w:val="a1"/>
    <w:uiPriority w:val="99"/>
    <w:semiHidden/>
    <w:unhideWhenUsed/>
    <w:rsid w:val="001275F6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275F6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1"/>
    <w:link w:val="a6"/>
    <w:uiPriority w:val="99"/>
    <w:semiHidden/>
    <w:rsid w:val="001275F6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275F6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1275F6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1275F6"/>
    <w:pPr>
      <w:spacing w:after="0"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1275F6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1275F6"/>
    <w:rPr>
      <w:rFonts w:ascii="Microsoft YaHei UI" w:eastAsia="Microsoft YaHei UI"/>
      <w:sz w:val="18"/>
      <w:szCs w:val="18"/>
    </w:rPr>
  </w:style>
  <w:style w:type="character" w:styleId="aa">
    <w:name w:val="Hyperlink"/>
    <w:basedOn w:val="a1"/>
    <w:uiPriority w:val="99"/>
    <w:unhideWhenUsed/>
    <w:rsid w:val="00E526C7"/>
    <w:rPr>
      <w:color w:val="0563C1" w:themeColor="hyperlink"/>
      <w:u w:val="single"/>
    </w:rPr>
  </w:style>
  <w:style w:type="paragraph" w:styleId="ab">
    <w:name w:val="header"/>
    <w:basedOn w:val="a"/>
    <w:link w:val="Char2"/>
    <w:uiPriority w:val="99"/>
    <w:unhideWhenUsed/>
    <w:rsid w:val="00F37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页眉 Char"/>
    <w:basedOn w:val="a1"/>
    <w:link w:val="ab"/>
    <w:uiPriority w:val="99"/>
    <w:rsid w:val="00F37142"/>
  </w:style>
  <w:style w:type="paragraph" w:styleId="ac">
    <w:name w:val="footer"/>
    <w:basedOn w:val="a"/>
    <w:link w:val="Char3"/>
    <w:uiPriority w:val="99"/>
    <w:unhideWhenUsed/>
    <w:rsid w:val="00F37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页脚 Char"/>
    <w:basedOn w:val="a1"/>
    <w:link w:val="ac"/>
    <w:uiPriority w:val="99"/>
    <w:rsid w:val="00F37142"/>
  </w:style>
  <w:style w:type="character" w:customStyle="1" w:styleId="1Char">
    <w:name w:val="标题 1 Char"/>
    <w:basedOn w:val="a1"/>
    <w:link w:val="1"/>
    <w:rsid w:val="000B5591"/>
    <w:rPr>
      <w:rFonts w:ascii="黑体" w:eastAsia="黑体" w:hAnsi="黑体" w:cs="宋体"/>
      <w:b/>
      <w:bCs/>
      <w:noProof/>
      <w:snapToGrid w:val="0"/>
      <w:color w:val="1F497D"/>
      <w:kern w:val="28"/>
      <w:sz w:val="28"/>
      <w:szCs w:val="32"/>
      <w:u w:color="1F497D"/>
    </w:rPr>
  </w:style>
  <w:style w:type="paragraph" w:styleId="a0">
    <w:name w:val="Body Text"/>
    <w:link w:val="Char4"/>
    <w:rsid w:val="000B5591"/>
    <w:pPr>
      <w:spacing w:after="120" w:line="240" w:lineRule="auto"/>
      <w:ind w:firstLineChars="200" w:firstLine="200"/>
    </w:pPr>
    <w:rPr>
      <w:rFonts w:ascii="Times" w:eastAsia="宋体" w:hAnsi="Times" w:cs="Times New Roman"/>
      <w:snapToGrid w:val="0"/>
      <w:sz w:val="24"/>
      <w:szCs w:val="24"/>
    </w:rPr>
  </w:style>
  <w:style w:type="character" w:customStyle="1" w:styleId="Char4">
    <w:name w:val="正文文本 Char"/>
    <w:basedOn w:val="a1"/>
    <w:link w:val="a0"/>
    <w:rsid w:val="000B5591"/>
    <w:rPr>
      <w:rFonts w:ascii="Times" w:eastAsia="宋体" w:hAnsi="Times" w:cs="Times New Roman"/>
      <w:snapToGrid w:val="0"/>
      <w:sz w:val="24"/>
      <w:szCs w:val="24"/>
    </w:rPr>
  </w:style>
  <w:style w:type="paragraph" w:styleId="ad">
    <w:name w:val="No Spacing"/>
    <w:uiPriority w:val="1"/>
    <w:qFormat/>
    <w:rsid w:val="00D90C7C"/>
    <w:pPr>
      <w:spacing w:after="0" w:line="240" w:lineRule="auto"/>
    </w:pPr>
  </w:style>
  <w:style w:type="paragraph" w:customStyle="1" w:styleId="Default">
    <w:name w:val="Default"/>
    <w:rsid w:val="001A76A2"/>
    <w:pPr>
      <w:widowControl w:val="0"/>
      <w:autoSpaceDE w:val="0"/>
      <w:autoSpaceDN w:val="0"/>
      <w:adjustRightInd w:val="0"/>
      <w:spacing w:after="0" w:line="240" w:lineRule="auto"/>
    </w:pPr>
    <w:rPr>
      <w:rFonts w:ascii="华文仿宋" w:hAnsi="华文仿宋" w:cs="华文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23B7-2A09-4DC4-8290-3CF6C54D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Cheng</dc:creator>
  <cp:lastModifiedBy>Administrator</cp:lastModifiedBy>
  <cp:revision>13</cp:revision>
  <cp:lastPrinted>2016-06-06T03:19:00Z</cp:lastPrinted>
  <dcterms:created xsi:type="dcterms:W3CDTF">2017-11-16T02:45:00Z</dcterms:created>
  <dcterms:modified xsi:type="dcterms:W3CDTF">2017-11-16T03:19:00Z</dcterms:modified>
</cp:coreProperties>
</file>